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446D" w14:textId="77777777" w:rsidR="005B2524" w:rsidRDefault="005B2524" w:rsidP="005B2524">
      <w:pPr>
        <w:spacing w:before="74"/>
        <w:ind w:left="4886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14:paraId="7B74B836" w14:textId="77777777" w:rsidR="001B6202" w:rsidRDefault="001B6202" w:rsidP="001B6202">
      <w:pPr>
        <w:spacing w:before="41" w:line="276" w:lineRule="auto"/>
        <w:ind w:left="4994" w:right="39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(зачислении)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управлению образования администрации Сергиево-Посадского городского округа</w:t>
      </w:r>
    </w:p>
    <w:p w14:paraId="31BABC3D" w14:textId="77777777" w:rsidR="005B2524" w:rsidRDefault="005B2524" w:rsidP="005B2524">
      <w:pPr>
        <w:pStyle w:val="a3"/>
        <w:spacing w:before="8"/>
        <w:rPr>
          <w:sz w:val="27"/>
        </w:rPr>
      </w:pPr>
    </w:p>
    <w:p w14:paraId="6338C762" w14:textId="5EC23577" w:rsidR="005B2524" w:rsidRPr="001B6202" w:rsidRDefault="005B2524" w:rsidP="001B6202">
      <w:pPr>
        <w:ind w:right="248"/>
        <w:jc w:val="right"/>
        <w:rPr>
          <w:sz w:val="24"/>
        </w:rPr>
      </w:pPr>
      <w:r>
        <w:rPr>
          <w:sz w:val="24"/>
        </w:rPr>
        <w:t>Форма</w:t>
      </w:r>
    </w:p>
    <w:p w14:paraId="1445F27D" w14:textId="77777777" w:rsidR="005B2524" w:rsidRDefault="005B2524" w:rsidP="005B2524">
      <w:pPr>
        <w:ind w:left="3234" w:hanging="2995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психолого-педагогическое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</w:p>
    <w:p w14:paraId="5A7470DD" w14:textId="77777777" w:rsidR="005B2524" w:rsidRDefault="005B2524" w:rsidP="005B2524">
      <w:pPr>
        <w:pStyle w:val="a3"/>
        <w:spacing w:before="7"/>
        <w:rPr>
          <w:b/>
          <w:sz w:val="12"/>
        </w:rPr>
      </w:pPr>
    </w:p>
    <w:p w14:paraId="401AA4C1" w14:textId="77777777" w:rsidR="005B2524" w:rsidRDefault="005B2524" w:rsidP="005B2524">
      <w:pPr>
        <w:spacing w:before="90"/>
        <w:ind w:left="210"/>
        <w:rPr>
          <w:sz w:val="24"/>
        </w:rPr>
      </w:pPr>
      <w:r>
        <w:rPr>
          <w:sz w:val="24"/>
        </w:rPr>
        <w:t>От</w:t>
      </w:r>
    </w:p>
    <w:p w14:paraId="592F4B1E" w14:textId="77777777" w:rsidR="005B2524" w:rsidRDefault="005B2524" w:rsidP="005B2524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BEC922" wp14:editId="5036EC07">
                <wp:simplePos x="0" y="0"/>
                <wp:positionH relativeFrom="page">
                  <wp:posOffset>629285</wp:posOffset>
                </wp:positionH>
                <wp:positionV relativeFrom="paragraph">
                  <wp:posOffset>171450</wp:posOffset>
                </wp:positionV>
                <wp:extent cx="6092825" cy="1270"/>
                <wp:effectExtent l="10160" t="9525" r="12065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595"/>
                            <a:gd name="T2" fmla="+- 0 10585 991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466854C" id="Полилиния 1" o:spid="_x0000_s1026" style="position:absolute;margin-left:49.55pt;margin-top:13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" path="m,l9594,e" filled="f" strokeweight=".16925mm">
                <v:path arrowok="t" o:connecttype="custom" o:connectlocs="0,0;6092190,0" o:connectangles="0,0"/>
                <w10:wrap type="topAndBottom" anchorx="page"/>
              </v:shape>
            </w:pict>
          </mc:Fallback>
        </mc:AlternateContent>
      </w:r>
    </w:p>
    <w:p w14:paraId="066190EC" w14:textId="77777777" w:rsidR="005B2524" w:rsidRDefault="005B2524" w:rsidP="005B2524">
      <w:pPr>
        <w:spacing w:line="248" w:lineRule="exact"/>
        <w:ind w:left="2307" w:right="2346"/>
        <w:jc w:val="center"/>
        <w:rPr>
          <w:sz w:val="24"/>
        </w:rPr>
      </w:pPr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полностью)</w:t>
      </w:r>
    </w:p>
    <w:p w14:paraId="68016B19" w14:textId="77777777" w:rsidR="005B2524" w:rsidRDefault="005B2524" w:rsidP="005B2524">
      <w:pPr>
        <w:pStyle w:val="a3"/>
        <w:spacing w:before="2"/>
        <w:rPr>
          <w:sz w:val="16"/>
        </w:rPr>
      </w:pPr>
    </w:p>
    <w:p w14:paraId="19769538" w14:textId="77777777" w:rsidR="005B2524" w:rsidRDefault="005B2524" w:rsidP="005B2524">
      <w:pPr>
        <w:spacing w:before="89"/>
        <w:ind w:left="210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</w:p>
    <w:p w14:paraId="754757D6" w14:textId="77777777" w:rsidR="005B2524" w:rsidRDefault="005B2524" w:rsidP="005B2524">
      <w:pPr>
        <w:pStyle w:val="a3"/>
        <w:rPr>
          <w:sz w:val="24"/>
        </w:rPr>
      </w:pPr>
    </w:p>
    <w:p w14:paraId="4D01AC6B" w14:textId="77777777" w:rsidR="005B2524" w:rsidRDefault="005B2524" w:rsidP="005B2524">
      <w:pPr>
        <w:ind w:left="210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5440727E" w14:textId="77777777" w:rsidR="005B2524" w:rsidRDefault="005B2524" w:rsidP="005B2524">
      <w:pPr>
        <w:ind w:left="210" w:right="9596"/>
        <w:rPr>
          <w:sz w:val="24"/>
        </w:rPr>
      </w:pPr>
      <w:r>
        <w:rPr>
          <w:sz w:val="24"/>
        </w:rPr>
        <w:t>серия;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номер;</w:t>
      </w:r>
    </w:p>
    <w:p w14:paraId="47751BA6" w14:textId="77777777" w:rsidR="005B2524" w:rsidRDefault="005B2524" w:rsidP="005B2524">
      <w:pPr>
        <w:ind w:left="210" w:right="8975"/>
        <w:rPr>
          <w:sz w:val="24"/>
        </w:rPr>
      </w:pPr>
      <w:r>
        <w:rPr>
          <w:spacing w:val="-1"/>
          <w:sz w:val="24"/>
        </w:rPr>
        <w:t xml:space="preserve">дата </w:t>
      </w:r>
      <w:r>
        <w:rPr>
          <w:sz w:val="24"/>
        </w:rPr>
        <w:t>выдачи;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выдан;</w:t>
      </w:r>
    </w:p>
    <w:p w14:paraId="72B27AE8" w14:textId="77777777" w:rsidR="005B2524" w:rsidRDefault="005B2524" w:rsidP="005B2524">
      <w:pPr>
        <w:pStyle w:val="a3"/>
        <w:spacing w:before="11"/>
        <w:rPr>
          <w:sz w:val="23"/>
        </w:rPr>
      </w:pPr>
    </w:p>
    <w:p w14:paraId="4421FAAF" w14:textId="77777777" w:rsidR="005B2524" w:rsidRDefault="005B2524" w:rsidP="005B2524">
      <w:pPr>
        <w:ind w:left="210"/>
        <w:rPr>
          <w:sz w:val="24"/>
        </w:rPr>
      </w:pPr>
      <w:r>
        <w:rPr>
          <w:sz w:val="24"/>
        </w:rPr>
        <w:t>Информация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39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8"/>
          <w:sz w:val="24"/>
        </w:rPr>
        <w:t xml:space="preserve"> </w:t>
      </w:r>
      <w:r>
        <w:rPr>
          <w:sz w:val="24"/>
        </w:rPr>
        <w:t>почты)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опекуна)</w:t>
      </w:r>
    </w:p>
    <w:p w14:paraId="669AF4B2" w14:textId="77777777" w:rsidR="005B2524" w:rsidRDefault="005B2524" w:rsidP="005B2524">
      <w:pPr>
        <w:pStyle w:val="a3"/>
        <w:rPr>
          <w:sz w:val="24"/>
        </w:rPr>
      </w:pPr>
    </w:p>
    <w:p w14:paraId="61AA4ACC" w14:textId="77777777" w:rsidR="005B2524" w:rsidRDefault="005B2524" w:rsidP="005B2524">
      <w:pPr>
        <w:ind w:left="210" w:right="245"/>
        <w:jc w:val="both"/>
        <w:rPr>
          <w:sz w:val="24"/>
        </w:rPr>
      </w:pPr>
      <w:r>
        <w:rPr>
          <w:sz w:val="24"/>
        </w:rPr>
        <w:t>(Ф.И.О.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представительство несовершеннолетнего (реквизиты)) настоящим даю согласие (наименование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ребенка (Ф.И.О. несовершеннолетнего полностью), которое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 (в соответствии с ч. 3 ст. 42, п. 6 ч.3 ст. 44 Федерального закона от 29.12.2012 № 273-ФЗ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Федерации»):</w:t>
      </w:r>
    </w:p>
    <w:p w14:paraId="5D0450CB" w14:textId="77777777" w:rsidR="005B2524" w:rsidRDefault="005B2524" w:rsidP="00F06D28">
      <w:pPr>
        <w:pStyle w:val="a3"/>
        <w:ind w:left="57"/>
        <w:rPr>
          <w:sz w:val="23"/>
        </w:rPr>
      </w:pPr>
    </w:p>
    <w:p w14:paraId="099C700A" w14:textId="77777777" w:rsidR="005B2524" w:rsidRDefault="005B2524" w:rsidP="00F06D28">
      <w:pPr>
        <w:ind w:left="210" w:right="4483"/>
        <w:jc w:val="both"/>
        <w:rPr>
          <w:sz w:val="24"/>
        </w:rPr>
      </w:pPr>
      <w:r>
        <w:rPr>
          <w:sz w:val="24"/>
        </w:rPr>
        <w:t>наблюдение в период адаптации;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24C5810E" w14:textId="79B164EF" w:rsidR="005B2524" w:rsidRDefault="005B2524" w:rsidP="00F06D28">
      <w:pPr>
        <w:ind w:left="57" w:firstLine="15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необходимости);</w:t>
      </w:r>
    </w:p>
    <w:p w14:paraId="10EE816B" w14:textId="257A2374" w:rsidR="005B2524" w:rsidRPr="00F06D28" w:rsidRDefault="005B2524" w:rsidP="00F06D28">
      <w:pPr>
        <w:tabs>
          <w:tab w:val="left" w:pos="3403"/>
          <w:tab w:val="left" w:pos="4892"/>
          <w:tab w:val="left" w:pos="5703"/>
          <w:tab w:val="left" w:pos="7379"/>
          <w:tab w:val="left" w:pos="8542"/>
        </w:tabs>
        <w:ind w:left="270" w:right="252" w:firstLine="708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занятия</w:t>
      </w:r>
      <w:r>
        <w:rPr>
          <w:sz w:val="24"/>
        </w:rPr>
        <w:tab/>
        <w:t>с</w:t>
      </w:r>
      <w:r>
        <w:rPr>
          <w:sz w:val="24"/>
        </w:rPr>
        <w:tab/>
        <w:t>ребенком</w:t>
      </w:r>
      <w:r>
        <w:rPr>
          <w:sz w:val="24"/>
        </w:rPr>
        <w:tab/>
        <w:t>(при</w:t>
      </w:r>
      <w:r>
        <w:rPr>
          <w:sz w:val="24"/>
        </w:rPr>
        <w:tab/>
      </w:r>
      <w:r>
        <w:rPr>
          <w:spacing w:val="-1"/>
          <w:sz w:val="24"/>
        </w:rPr>
        <w:t>необходимости);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14:paraId="582C3A6B" w14:textId="59AEF214" w:rsidR="005B2524" w:rsidRPr="00F06D28" w:rsidRDefault="005B2524" w:rsidP="00F06D28">
      <w:pPr>
        <w:tabs>
          <w:tab w:val="left" w:pos="3047"/>
          <w:tab w:val="left" w:pos="4778"/>
          <w:tab w:val="left" w:pos="6151"/>
          <w:tab w:val="left" w:pos="7441"/>
          <w:tab w:val="left" w:pos="8839"/>
        </w:tabs>
        <w:ind w:left="270" w:right="252" w:firstLine="648"/>
        <w:rPr>
          <w:sz w:val="24"/>
        </w:rPr>
      </w:pPr>
      <w:r>
        <w:rPr>
          <w:sz w:val="24"/>
        </w:rPr>
        <w:t>психологическое</w:t>
      </w:r>
      <w:r>
        <w:rPr>
          <w:sz w:val="24"/>
        </w:rPr>
        <w:tab/>
        <w:t>просвещение</w:t>
      </w:r>
      <w:r>
        <w:rPr>
          <w:sz w:val="24"/>
        </w:rPr>
        <w:tab/>
        <w:t>(буклеты,</w:t>
      </w:r>
      <w:r>
        <w:rPr>
          <w:sz w:val="24"/>
        </w:rPr>
        <w:tab/>
        <w:t>памятки,</w:t>
      </w:r>
      <w:r>
        <w:rPr>
          <w:sz w:val="24"/>
        </w:rPr>
        <w:tab/>
        <w:t>стендовая</w:t>
      </w:r>
      <w:r>
        <w:rPr>
          <w:sz w:val="24"/>
        </w:rPr>
        <w:tab/>
      </w:r>
      <w:r>
        <w:rPr>
          <w:spacing w:val="-1"/>
          <w:sz w:val="24"/>
        </w:rPr>
        <w:t>информация);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 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33C9EE91" w14:textId="77777777" w:rsidR="005B2524" w:rsidRDefault="005B2524" w:rsidP="005B2524">
      <w:pPr>
        <w:spacing w:line="276" w:lineRule="exact"/>
        <w:ind w:left="918"/>
        <w:rPr>
          <w:sz w:val="24"/>
        </w:rPr>
      </w:pPr>
      <w:r>
        <w:rPr>
          <w:sz w:val="24"/>
        </w:rPr>
        <w:t>Психолог</w:t>
      </w:r>
      <w:r>
        <w:rPr>
          <w:spacing w:val="-4"/>
          <w:sz w:val="24"/>
        </w:rPr>
        <w:t xml:space="preserve"> </w:t>
      </w:r>
      <w:r>
        <w:rPr>
          <w:sz w:val="24"/>
        </w:rPr>
        <w:t>обязуется:</w:t>
      </w:r>
    </w:p>
    <w:p w14:paraId="64D20664" w14:textId="77777777" w:rsidR="005B2524" w:rsidRDefault="005B2524" w:rsidP="005B2524">
      <w:pPr>
        <w:pStyle w:val="a5"/>
        <w:numPr>
          <w:ilvl w:val="1"/>
          <w:numId w:val="1"/>
        </w:numPr>
        <w:tabs>
          <w:tab w:val="left" w:pos="1133"/>
        </w:tabs>
        <w:ind w:right="245" w:firstLine="708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ходе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представителя);</w:t>
      </w:r>
    </w:p>
    <w:p w14:paraId="684C22BC" w14:textId="77777777" w:rsidR="005B2524" w:rsidRDefault="005B2524" w:rsidP="005B2524">
      <w:pPr>
        <w:pStyle w:val="a5"/>
        <w:numPr>
          <w:ilvl w:val="1"/>
          <w:numId w:val="1"/>
        </w:numPr>
        <w:tabs>
          <w:tab w:val="left" w:pos="1082"/>
        </w:tabs>
        <w:ind w:right="259" w:firstLine="708"/>
        <w:jc w:val="left"/>
        <w:rPr>
          <w:sz w:val="24"/>
        </w:rPr>
      </w:pP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2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представителем).</w:t>
      </w:r>
    </w:p>
    <w:p w14:paraId="4BDD8287" w14:textId="77777777" w:rsidR="005B2524" w:rsidRDefault="005B2524" w:rsidP="005B2524">
      <w:pPr>
        <w:widowControl/>
        <w:autoSpaceDE/>
        <w:autoSpaceDN/>
        <w:rPr>
          <w:sz w:val="24"/>
        </w:rPr>
        <w:sectPr w:rsidR="005B2524">
          <w:pgSz w:w="11900" w:h="16840"/>
          <w:pgMar w:top="780" w:right="600" w:bottom="480" w:left="780" w:header="0" w:footer="288" w:gutter="0"/>
          <w:cols w:space="720"/>
        </w:sectPr>
      </w:pPr>
    </w:p>
    <w:p w14:paraId="0BE55508" w14:textId="77777777" w:rsidR="005B2524" w:rsidRDefault="005B2524" w:rsidP="005B2524">
      <w:pPr>
        <w:spacing w:before="70"/>
        <w:ind w:right="39"/>
        <w:jc w:val="center"/>
        <w:rPr>
          <w:sz w:val="24"/>
        </w:rPr>
      </w:pPr>
      <w:bookmarkStart w:id="0" w:name="22"/>
      <w:bookmarkEnd w:id="0"/>
      <w:r>
        <w:rPr>
          <w:sz w:val="24"/>
        </w:rPr>
        <w:lastRenderedPageBreak/>
        <w:t>2</w:t>
      </w:r>
    </w:p>
    <w:p w14:paraId="0F48415B" w14:textId="77777777" w:rsidR="005B2524" w:rsidRDefault="005B2524" w:rsidP="005B2524">
      <w:pPr>
        <w:pStyle w:val="a3"/>
        <w:spacing w:before="11"/>
        <w:rPr>
          <w:sz w:val="21"/>
        </w:rPr>
      </w:pPr>
    </w:p>
    <w:p w14:paraId="360E7F56" w14:textId="2789DA69" w:rsidR="005B2524" w:rsidRDefault="005B2524" w:rsidP="00F06D28">
      <w:pPr>
        <w:ind w:left="210" w:right="247" w:firstLine="708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 об особенностях развития детей определенного возраста, в котором имя и 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не упоминаются (или упоминаются в сокращенном виде - кодировке), а 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процентные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показатели.</w:t>
      </w:r>
    </w:p>
    <w:p w14:paraId="28AB3930" w14:textId="6861803D" w:rsidR="005B2524" w:rsidRPr="00143385" w:rsidRDefault="005B2524" w:rsidP="00143385">
      <w:pPr>
        <w:ind w:left="918"/>
        <w:jc w:val="both"/>
        <w:rPr>
          <w:sz w:val="24"/>
        </w:rPr>
      </w:pPr>
      <w:r>
        <w:rPr>
          <w:sz w:val="24"/>
        </w:rPr>
        <w:t xml:space="preserve">Конфиденциальность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может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быть  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нарушена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следующих      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ситуациях:</w:t>
      </w:r>
    </w:p>
    <w:p w14:paraId="4BBD9F02" w14:textId="77777777" w:rsidR="005B2524" w:rsidRDefault="005B2524" w:rsidP="005B2524">
      <w:pPr>
        <w:pStyle w:val="a5"/>
        <w:numPr>
          <w:ilvl w:val="0"/>
          <w:numId w:val="2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(подопечный)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лицам.</w:t>
      </w:r>
    </w:p>
    <w:p w14:paraId="4489EEE3" w14:textId="77777777" w:rsidR="005B2524" w:rsidRDefault="005B2524" w:rsidP="005B2524">
      <w:pPr>
        <w:pStyle w:val="a5"/>
        <w:numPr>
          <w:ilvl w:val="0"/>
          <w:numId w:val="2"/>
        </w:numPr>
        <w:tabs>
          <w:tab w:val="left" w:pos="1216"/>
        </w:tabs>
        <w:ind w:left="210" w:right="257" w:firstLine="708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6"/>
          <w:sz w:val="24"/>
        </w:rPr>
        <w:t xml:space="preserve"> </w:t>
      </w:r>
      <w:r>
        <w:rPr>
          <w:sz w:val="24"/>
        </w:rPr>
        <w:t>(подопечный)</w:t>
      </w:r>
      <w:r>
        <w:rPr>
          <w:spacing w:val="55"/>
          <w:sz w:val="24"/>
        </w:rPr>
        <w:t xml:space="preserve"> </w:t>
      </w:r>
      <w:r>
        <w:rPr>
          <w:sz w:val="24"/>
        </w:rPr>
        <w:t>сообщит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жестоком</w:t>
      </w:r>
      <w:r>
        <w:rPr>
          <w:spacing w:val="5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ним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лицами.</w:t>
      </w:r>
    </w:p>
    <w:p w14:paraId="25435AF6" w14:textId="5E0975EB" w:rsidR="005B2524" w:rsidRPr="00F06D28" w:rsidRDefault="005B2524" w:rsidP="00F06D28">
      <w:pPr>
        <w:pStyle w:val="a5"/>
        <w:numPr>
          <w:ilvl w:val="0"/>
          <w:numId w:val="2"/>
        </w:numPr>
        <w:tabs>
          <w:tab w:val="left" w:pos="1233"/>
        </w:tabs>
        <w:ind w:left="210" w:right="249" w:firstLine="708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будут</w:t>
      </w:r>
      <w:r>
        <w:rPr>
          <w:spacing w:val="10"/>
          <w:sz w:val="24"/>
        </w:rPr>
        <w:t xml:space="preserve"> </w:t>
      </w:r>
      <w:r>
        <w:rPr>
          <w:sz w:val="24"/>
        </w:rPr>
        <w:t>затребованы</w:t>
      </w:r>
      <w:r>
        <w:rPr>
          <w:spacing w:val="9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органами.</w:t>
      </w:r>
    </w:p>
    <w:p w14:paraId="554D38C9" w14:textId="4551A631" w:rsidR="00BF0F9E" w:rsidRDefault="005B2524" w:rsidP="00143385">
      <w:pPr>
        <w:ind w:left="210" w:right="253" w:firstLine="708"/>
        <w:jc w:val="both"/>
        <w:rPr>
          <w:sz w:val="24"/>
        </w:rPr>
      </w:pPr>
      <w:r>
        <w:rPr>
          <w:sz w:val="24"/>
        </w:rPr>
        <w:t>О случаях нарушения конфиденциальности (наименование образовательной 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меня.</w:t>
      </w:r>
    </w:p>
    <w:p w14:paraId="3E7A3A9A" w14:textId="77777777" w:rsidR="005B2524" w:rsidRDefault="005B2524" w:rsidP="005B2524">
      <w:pPr>
        <w:ind w:left="918"/>
        <w:jc w:val="both"/>
        <w:rPr>
          <w:sz w:val="24"/>
        </w:rPr>
      </w:pP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опекуны) 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7226F272" w14:textId="77777777" w:rsidR="005B2524" w:rsidRDefault="005B2524" w:rsidP="005B2524">
      <w:pPr>
        <w:pStyle w:val="a5"/>
        <w:numPr>
          <w:ilvl w:val="1"/>
          <w:numId w:val="1"/>
        </w:numPr>
        <w:tabs>
          <w:tab w:val="left" w:pos="1058"/>
        </w:tabs>
        <w:ind w:left="1057"/>
        <w:rPr>
          <w:sz w:val="24"/>
        </w:rPr>
      </w:pP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вопросам;</w:t>
      </w:r>
    </w:p>
    <w:p w14:paraId="584C2627" w14:textId="713410C6" w:rsidR="005B2524" w:rsidRPr="00143385" w:rsidRDefault="005B2524" w:rsidP="00143385">
      <w:pPr>
        <w:pStyle w:val="a5"/>
        <w:numPr>
          <w:ilvl w:val="1"/>
          <w:numId w:val="1"/>
        </w:numPr>
        <w:tabs>
          <w:tab w:val="left" w:pos="1229"/>
        </w:tabs>
        <w:ind w:right="247" w:firstLine="708"/>
        <w:rPr>
          <w:sz w:val="24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организации).</w:t>
      </w:r>
    </w:p>
    <w:p w14:paraId="1CDF411E" w14:textId="7574607B" w:rsidR="005B2524" w:rsidRPr="00143385" w:rsidRDefault="005B2524" w:rsidP="00143385">
      <w:pPr>
        <w:spacing w:before="1"/>
        <w:ind w:left="918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 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 моему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заявлению.</w:t>
      </w:r>
      <w:bookmarkStart w:id="1" w:name="_GoBack"/>
      <w:bookmarkEnd w:id="1"/>
    </w:p>
    <w:p w14:paraId="3BD1D8D1" w14:textId="77777777" w:rsidR="005B2524" w:rsidRDefault="005B2524" w:rsidP="005B2524">
      <w:pPr>
        <w:tabs>
          <w:tab w:val="left" w:pos="9829"/>
        </w:tabs>
        <w:ind w:left="2676" w:right="688" w:hanging="1759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полностью)</w:t>
      </w:r>
    </w:p>
    <w:p w14:paraId="7C779740" w14:textId="77777777" w:rsidR="005B2524" w:rsidRDefault="005B2524" w:rsidP="005B2524">
      <w:pPr>
        <w:ind w:left="210"/>
        <w:rPr>
          <w:sz w:val="24"/>
        </w:rPr>
      </w:pPr>
      <w:r>
        <w:rPr>
          <w:sz w:val="24"/>
        </w:rPr>
        <w:t>подтверждаю,</w:t>
      </w:r>
      <w:r>
        <w:rPr>
          <w:spacing w:val="42"/>
          <w:sz w:val="24"/>
        </w:rPr>
        <w:t xml:space="preserve"> </w:t>
      </w:r>
      <w:r>
        <w:rPr>
          <w:sz w:val="24"/>
        </w:rPr>
        <w:t>что,</w:t>
      </w:r>
      <w:r>
        <w:rPr>
          <w:spacing w:val="43"/>
          <w:sz w:val="24"/>
        </w:rPr>
        <w:t xml:space="preserve"> </w:t>
      </w:r>
      <w:r>
        <w:rPr>
          <w:sz w:val="24"/>
        </w:rPr>
        <w:t>давая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44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45"/>
          <w:sz w:val="24"/>
        </w:rPr>
        <w:t xml:space="preserve"> </w:t>
      </w:r>
      <w:r>
        <w:rPr>
          <w:sz w:val="24"/>
        </w:rPr>
        <w:t>я</w:t>
      </w:r>
      <w:r>
        <w:rPr>
          <w:spacing w:val="42"/>
          <w:sz w:val="24"/>
        </w:rPr>
        <w:t xml:space="preserve"> </w:t>
      </w:r>
      <w:r>
        <w:rPr>
          <w:sz w:val="24"/>
        </w:rPr>
        <w:t>действую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3"/>
          <w:sz w:val="24"/>
        </w:rPr>
        <w:t xml:space="preserve"> </w:t>
      </w:r>
      <w:r>
        <w:rPr>
          <w:sz w:val="24"/>
        </w:rPr>
        <w:t>воле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являюсь.</w:t>
      </w:r>
    </w:p>
    <w:p w14:paraId="12F25D7A" w14:textId="77777777" w:rsidR="005B2524" w:rsidRDefault="005B2524" w:rsidP="005B2524">
      <w:pPr>
        <w:pStyle w:val="a3"/>
        <w:spacing w:before="2"/>
        <w:rPr>
          <w:sz w:val="16"/>
        </w:rPr>
      </w:pPr>
    </w:p>
    <w:p w14:paraId="76F8C218" w14:textId="77777777" w:rsidR="005B2524" w:rsidRDefault="005B2524" w:rsidP="005B2524">
      <w:pPr>
        <w:tabs>
          <w:tab w:val="left" w:pos="742"/>
          <w:tab w:val="left" w:pos="2661"/>
          <w:tab w:val="left" w:pos="3504"/>
          <w:tab w:val="left" w:pos="8106"/>
        </w:tabs>
        <w:spacing w:before="90"/>
        <w:ind w:left="210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  <w:t>(подпись)</w:t>
      </w:r>
    </w:p>
    <w:p w14:paraId="403B1C70" w14:textId="77777777" w:rsidR="00F13F43" w:rsidRDefault="00F13F43"/>
    <w:sectPr w:rsidR="00F1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D4F22"/>
    <w:multiLevelType w:val="hybridMultilevel"/>
    <w:tmpl w:val="2EF00444"/>
    <w:lvl w:ilvl="0" w:tplc="15CA24E6">
      <w:start w:val="1"/>
      <w:numFmt w:val="decimal"/>
      <w:lvlText w:val="%1."/>
      <w:lvlJc w:val="left"/>
      <w:pPr>
        <w:ind w:left="11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87E8E">
      <w:numFmt w:val="bullet"/>
      <w:lvlText w:val="•"/>
      <w:lvlJc w:val="left"/>
      <w:pPr>
        <w:ind w:left="2096" w:hanging="240"/>
      </w:pPr>
      <w:rPr>
        <w:lang w:val="ru-RU" w:eastAsia="en-US" w:bidi="ar-SA"/>
      </w:rPr>
    </w:lvl>
    <w:lvl w:ilvl="2" w:tplc="B1DE24DC">
      <w:numFmt w:val="bullet"/>
      <w:lvlText w:val="•"/>
      <w:lvlJc w:val="left"/>
      <w:pPr>
        <w:ind w:left="3032" w:hanging="240"/>
      </w:pPr>
      <w:rPr>
        <w:lang w:val="ru-RU" w:eastAsia="en-US" w:bidi="ar-SA"/>
      </w:rPr>
    </w:lvl>
    <w:lvl w:ilvl="3" w:tplc="8E40B892">
      <w:numFmt w:val="bullet"/>
      <w:lvlText w:val="•"/>
      <w:lvlJc w:val="left"/>
      <w:pPr>
        <w:ind w:left="3968" w:hanging="240"/>
      </w:pPr>
      <w:rPr>
        <w:lang w:val="ru-RU" w:eastAsia="en-US" w:bidi="ar-SA"/>
      </w:rPr>
    </w:lvl>
    <w:lvl w:ilvl="4" w:tplc="34EA3F28">
      <w:numFmt w:val="bullet"/>
      <w:lvlText w:val="•"/>
      <w:lvlJc w:val="left"/>
      <w:pPr>
        <w:ind w:left="4904" w:hanging="240"/>
      </w:pPr>
      <w:rPr>
        <w:lang w:val="ru-RU" w:eastAsia="en-US" w:bidi="ar-SA"/>
      </w:rPr>
    </w:lvl>
    <w:lvl w:ilvl="5" w:tplc="54D4A230">
      <w:numFmt w:val="bullet"/>
      <w:lvlText w:val="•"/>
      <w:lvlJc w:val="left"/>
      <w:pPr>
        <w:ind w:left="5840" w:hanging="240"/>
      </w:pPr>
      <w:rPr>
        <w:lang w:val="ru-RU" w:eastAsia="en-US" w:bidi="ar-SA"/>
      </w:rPr>
    </w:lvl>
    <w:lvl w:ilvl="6" w:tplc="A94C57C2">
      <w:numFmt w:val="bullet"/>
      <w:lvlText w:val="•"/>
      <w:lvlJc w:val="left"/>
      <w:pPr>
        <w:ind w:left="6776" w:hanging="240"/>
      </w:pPr>
      <w:rPr>
        <w:lang w:val="ru-RU" w:eastAsia="en-US" w:bidi="ar-SA"/>
      </w:rPr>
    </w:lvl>
    <w:lvl w:ilvl="7" w:tplc="16AABCBE">
      <w:numFmt w:val="bullet"/>
      <w:lvlText w:val="•"/>
      <w:lvlJc w:val="left"/>
      <w:pPr>
        <w:ind w:left="7712" w:hanging="240"/>
      </w:pPr>
      <w:rPr>
        <w:lang w:val="ru-RU" w:eastAsia="en-US" w:bidi="ar-SA"/>
      </w:rPr>
    </w:lvl>
    <w:lvl w:ilvl="8" w:tplc="3440E5A4">
      <w:numFmt w:val="bullet"/>
      <w:lvlText w:val="•"/>
      <w:lvlJc w:val="left"/>
      <w:pPr>
        <w:ind w:left="8648" w:hanging="240"/>
      </w:pPr>
      <w:rPr>
        <w:lang w:val="ru-RU" w:eastAsia="en-US" w:bidi="ar-SA"/>
      </w:rPr>
    </w:lvl>
  </w:abstractNum>
  <w:abstractNum w:abstractNumId="1" w15:restartNumberingAfterBreak="0">
    <w:nsid w:val="4EC04EE6"/>
    <w:multiLevelType w:val="hybridMultilevel"/>
    <w:tmpl w:val="1BB2002E"/>
    <w:lvl w:ilvl="0" w:tplc="47A8444E">
      <w:numFmt w:val="bullet"/>
      <w:lvlText w:val="-"/>
      <w:lvlJc w:val="left"/>
      <w:pPr>
        <w:ind w:left="4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27B52">
      <w:numFmt w:val="bullet"/>
      <w:lvlText w:val="-"/>
      <w:lvlJc w:val="left"/>
      <w:pPr>
        <w:ind w:left="2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F07A06">
      <w:numFmt w:val="bullet"/>
      <w:lvlText w:val="•"/>
      <w:lvlJc w:val="left"/>
      <w:pPr>
        <w:ind w:left="1613" w:hanging="140"/>
      </w:pPr>
      <w:rPr>
        <w:lang w:val="ru-RU" w:eastAsia="en-US" w:bidi="ar-SA"/>
      </w:rPr>
    </w:lvl>
    <w:lvl w:ilvl="3" w:tplc="A10007D6">
      <w:numFmt w:val="bullet"/>
      <w:lvlText w:val="•"/>
      <w:lvlJc w:val="left"/>
      <w:pPr>
        <w:ind w:left="2726" w:hanging="140"/>
      </w:pPr>
      <w:rPr>
        <w:lang w:val="ru-RU" w:eastAsia="en-US" w:bidi="ar-SA"/>
      </w:rPr>
    </w:lvl>
    <w:lvl w:ilvl="4" w:tplc="D64CCBEC">
      <w:numFmt w:val="bullet"/>
      <w:lvlText w:val="•"/>
      <w:lvlJc w:val="left"/>
      <w:pPr>
        <w:ind w:left="3840" w:hanging="140"/>
      </w:pPr>
      <w:rPr>
        <w:lang w:val="ru-RU" w:eastAsia="en-US" w:bidi="ar-SA"/>
      </w:rPr>
    </w:lvl>
    <w:lvl w:ilvl="5" w:tplc="BB10D4C6">
      <w:numFmt w:val="bullet"/>
      <w:lvlText w:val="•"/>
      <w:lvlJc w:val="left"/>
      <w:pPr>
        <w:ind w:left="4953" w:hanging="140"/>
      </w:pPr>
      <w:rPr>
        <w:lang w:val="ru-RU" w:eastAsia="en-US" w:bidi="ar-SA"/>
      </w:rPr>
    </w:lvl>
    <w:lvl w:ilvl="6" w:tplc="55180A52">
      <w:numFmt w:val="bullet"/>
      <w:lvlText w:val="•"/>
      <w:lvlJc w:val="left"/>
      <w:pPr>
        <w:ind w:left="6066" w:hanging="140"/>
      </w:pPr>
      <w:rPr>
        <w:lang w:val="ru-RU" w:eastAsia="en-US" w:bidi="ar-SA"/>
      </w:rPr>
    </w:lvl>
    <w:lvl w:ilvl="7" w:tplc="4E325BB0">
      <w:numFmt w:val="bullet"/>
      <w:lvlText w:val="•"/>
      <w:lvlJc w:val="left"/>
      <w:pPr>
        <w:ind w:left="7180" w:hanging="140"/>
      </w:pPr>
      <w:rPr>
        <w:lang w:val="ru-RU" w:eastAsia="en-US" w:bidi="ar-SA"/>
      </w:rPr>
    </w:lvl>
    <w:lvl w:ilvl="8" w:tplc="FE28E6CA">
      <w:numFmt w:val="bullet"/>
      <w:lvlText w:val="•"/>
      <w:lvlJc w:val="left"/>
      <w:pPr>
        <w:ind w:left="8293" w:hanging="140"/>
      </w:pPr>
      <w:rPr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24"/>
    <w:rsid w:val="00143385"/>
    <w:rsid w:val="001963D5"/>
    <w:rsid w:val="001B6202"/>
    <w:rsid w:val="005B2524"/>
    <w:rsid w:val="00BF0F9E"/>
    <w:rsid w:val="00ED099A"/>
    <w:rsid w:val="00F06D28"/>
    <w:rsid w:val="00F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2DA4"/>
  <w15:docId w15:val="{5F442756-7098-41A1-80E4-C11A46A2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B252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B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2524"/>
    <w:pPr>
      <w:ind w:left="21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2023-01-31T14:15:00Z</cp:lastPrinted>
  <dcterms:created xsi:type="dcterms:W3CDTF">2024-08-16T13:00:00Z</dcterms:created>
  <dcterms:modified xsi:type="dcterms:W3CDTF">2025-10-09T06:58:00Z</dcterms:modified>
</cp:coreProperties>
</file>